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9632B" w14:textId="277AB486" w:rsidR="00F215FE" w:rsidRPr="0046769E" w:rsidRDefault="00F215FE" w:rsidP="007638E9">
      <w:pPr>
        <w:rPr>
          <w:rFonts w:ascii="Verdana" w:hAnsi="Verdana"/>
          <w:b/>
          <w:sz w:val="24"/>
          <w:szCs w:val="24"/>
          <w:lang w:val="en-GB"/>
        </w:rPr>
      </w:pPr>
      <w:r w:rsidRPr="0046769E">
        <w:rPr>
          <w:rFonts w:ascii="Verdana" w:hAnsi="Verdana"/>
          <w:b/>
          <w:sz w:val="24"/>
          <w:szCs w:val="24"/>
          <w:lang w:val="en-GB"/>
        </w:rPr>
        <w:t xml:space="preserve">DURO </w:t>
      </w:r>
      <w:r w:rsidR="0046769E">
        <w:rPr>
          <w:rFonts w:ascii="Verdana" w:hAnsi="Verdana"/>
          <w:b/>
          <w:sz w:val="24"/>
          <w:szCs w:val="24"/>
          <w:lang w:val="en-GB"/>
        </w:rPr>
        <w:t>työohje k</w:t>
      </w:r>
      <w:r w:rsidRPr="0046769E">
        <w:rPr>
          <w:rFonts w:ascii="Verdana" w:hAnsi="Verdana"/>
          <w:b/>
          <w:sz w:val="24"/>
          <w:szCs w:val="24"/>
          <w:lang w:val="en-GB"/>
        </w:rPr>
        <w:t>uitutapet</w:t>
      </w:r>
      <w:r w:rsidR="0046769E">
        <w:rPr>
          <w:rFonts w:ascii="Verdana" w:hAnsi="Verdana"/>
          <w:b/>
          <w:sz w:val="24"/>
          <w:szCs w:val="24"/>
          <w:lang w:val="en-GB"/>
        </w:rPr>
        <w:t>eille</w:t>
      </w:r>
      <w:r w:rsidR="00C85CFE">
        <w:rPr>
          <w:rFonts w:ascii="Verdana" w:hAnsi="Verdana"/>
          <w:b/>
          <w:sz w:val="24"/>
          <w:szCs w:val="24"/>
          <w:lang w:val="en-GB"/>
        </w:rPr>
        <w:tab/>
      </w:r>
      <w:r w:rsidR="00C85CFE">
        <w:rPr>
          <w:rFonts w:ascii="Verdana" w:hAnsi="Verdana"/>
          <w:b/>
          <w:sz w:val="24"/>
          <w:szCs w:val="24"/>
          <w:lang w:val="en-GB"/>
        </w:rPr>
        <w:tab/>
      </w:r>
      <w:r w:rsidR="007617DD">
        <w:rPr>
          <w:rFonts w:ascii="Verdana" w:hAnsi="Verdana"/>
          <w:b/>
          <w:noProof/>
          <w:sz w:val="24"/>
          <w:szCs w:val="24"/>
          <w:lang w:val="en-GB"/>
        </w:rPr>
        <w:drawing>
          <wp:inline distT="0" distB="0" distL="0" distR="0" wp14:anchorId="2D9B4683" wp14:editId="296C4076">
            <wp:extent cx="895350" cy="247650"/>
            <wp:effectExtent l="0" t="0" r="0" b="0"/>
            <wp:docPr id="2"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95350" cy="247650"/>
                    </a:xfrm>
                    <a:prstGeom prst="rect">
                      <a:avLst/>
                    </a:prstGeom>
                    <a:noFill/>
                    <a:ln>
                      <a:noFill/>
                    </a:ln>
                  </pic:spPr>
                </pic:pic>
              </a:graphicData>
            </a:graphic>
          </wp:inline>
        </w:drawing>
      </w:r>
    </w:p>
    <w:p w14:paraId="03D7DD0F" w14:textId="77777777" w:rsidR="00B53386" w:rsidRPr="0061442F" w:rsidRDefault="00B53386" w:rsidP="000411F7">
      <w:pPr>
        <w:rPr>
          <w:rFonts w:ascii="Comic Sans MS" w:hAnsi="Comic Sans MS"/>
          <w:sz w:val="24"/>
          <w:lang w:val="en-GB"/>
        </w:rPr>
      </w:pPr>
    </w:p>
    <w:p w14:paraId="0B482899" w14:textId="77777777" w:rsidR="000411F7" w:rsidRPr="00B53386" w:rsidRDefault="000411F7">
      <w:pPr>
        <w:rPr>
          <w:lang w:val="sv-SE"/>
        </w:rPr>
      </w:pPr>
    </w:p>
    <w:p w14:paraId="0206EF8D" w14:textId="77777777" w:rsidR="0046769E" w:rsidRDefault="0046769E" w:rsidP="0046769E">
      <w:pPr>
        <w:ind w:right="-1134"/>
        <w:rPr>
          <w:rFonts w:ascii="Verdana" w:hAnsi="Verdana"/>
          <w:sz w:val="16"/>
          <w:szCs w:val="16"/>
        </w:rPr>
      </w:pPr>
      <w:r w:rsidRPr="0012546E">
        <w:rPr>
          <w:rFonts w:ascii="Verdana" w:hAnsi="Verdana"/>
          <w:sz w:val="16"/>
          <w:szCs w:val="16"/>
        </w:rPr>
        <w:t>Tarkistathan, että työohje on ko. mallistolle ja että kaikissa rullat ovat samaa painoerää. Pidä etiketit tallessa</w:t>
      </w:r>
    </w:p>
    <w:p w14:paraId="5F20AE37" w14:textId="77777777" w:rsidR="0046769E" w:rsidRDefault="0046769E" w:rsidP="0046769E">
      <w:pPr>
        <w:ind w:right="-1134"/>
        <w:rPr>
          <w:rFonts w:ascii="Verdana" w:hAnsi="Verdana"/>
          <w:sz w:val="16"/>
          <w:szCs w:val="16"/>
        </w:rPr>
      </w:pPr>
      <w:r w:rsidRPr="0012546E">
        <w:rPr>
          <w:rFonts w:ascii="Verdana" w:hAnsi="Verdana"/>
          <w:sz w:val="16"/>
          <w:szCs w:val="16"/>
        </w:rPr>
        <w:t>lisätilauksia ja reklamaatiotilanteita varten, kunnes työ on valmis.</w:t>
      </w:r>
      <w:r>
        <w:rPr>
          <w:rFonts w:ascii="Verdana" w:hAnsi="Verdana"/>
          <w:sz w:val="16"/>
          <w:szCs w:val="16"/>
        </w:rPr>
        <w:t xml:space="preserve"> </w:t>
      </w:r>
      <w:r w:rsidRPr="0012546E">
        <w:rPr>
          <w:rFonts w:ascii="Verdana" w:hAnsi="Verdana"/>
          <w:sz w:val="16"/>
          <w:szCs w:val="16"/>
        </w:rPr>
        <w:t>Tarkista myös värisävy ja ettei vuodissa</w:t>
      </w:r>
    </w:p>
    <w:p w14:paraId="03C86474" w14:textId="77777777" w:rsidR="0046769E" w:rsidRDefault="0046769E" w:rsidP="0046769E">
      <w:pPr>
        <w:ind w:right="-1134"/>
        <w:rPr>
          <w:rFonts w:ascii="Verdana" w:hAnsi="Verdana"/>
          <w:sz w:val="16"/>
          <w:szCs w:val="16"/>
        </w:rPr>
      </w:pPr>
      <w:r w:rsidRPr="0012546E">
        <w:rPr>
          <w:rFonts w:ascii="Verdana" w:hAnsi="Verdana"/>
          <w:sz w:val="16"/>
          <w:szCs w:val="16"/>
        </w:rPr>
        <w:t>ole silmin havaittavia virheitä. Silmin havaittavista</w:t>
      </w:r>
      <w:r>
        <w:rPr>
          <w:rFonts w:ascii="Verdana" w:hAnsi="Verdana"/>
          <w:sz w:val="16"/>
          <w:szCs w:val="16"/>
        </w:rPr>
        <w:t xml:space="preserve"> </w:t>
      </w:r>
      <w:r w:rsidRPr="0012546E">
        <w:rPr>
          <w:rFonts w:ascii="Verdana" w:hAnsi="Verdana"/>
          <w:sz w:val="16"/>
          <w:szCs w:val="16"/>
        </w:rPr>
        <w:t>väri- ym. painovirheistä ei voi reklamoida</w:t>
      </w:r>
    </w:p>
    <w:p w14:paraId="39C272E8" w14:textId="77777777" w:rsidR="0046769E" w:rsidRDefault="0046769E" w:rsidP="0046769E">
      <w:pPr>
        <w:ind w:right="-1134"/>
        <w:rPr>
          <w:rFonts w:ascii="Verdana" w:hAnsi="Verdana"/>
          <w:sz w:val="16"/>
          <w:szCs w:val="16"/>
        </w:rPr>
      </w:pPr>
      <w:r w:rsidRPr="0012546E">
        <w:rPr>
          <w:rFonts w:ascii="Verdana" w:hAnsi="Verdana"/>
          <w:sz w:val="16"/>
          <w:szCs w:val="16"/>
        </w:rPr>
        <w:t>tapetoinnin jälkeen. Tarkista kuviosovitus huolella</w:t>
      </w:r>
      <w:r>
        <w:rPr>
          <w:rFonts w:ascii="Verdana" w:hAnsi="Verdana"/>
          <w:sz w:val="16"/>
          <w:szCs w:val="16"/>
        </w:rPr>
        <w:t xml:space="preserve"> </w:t>
      </w:r>
      <w:r w:rsidRPr="0012546E">
        <w:rPr>
          <w:rFonts w:ascii="Verdana" w:hAnsi="Verdana"/>
          <w:sz w:val="16"/>
          <w:szCs w:val="16"/>
        </w:rPr>
        <w:t>ennen vuotien mahdollista leikkaamista. Huolehdi, että</w:t>
      </w:r>
    </w:p>
    <w:p w14:paraId="73BF1408" w14:textId="77777777" w:rsidR="0046769E" w:rsidRDefault="0046769E" w:rsidP="0046769E">
      <w:pPr>
        <w:ind w:right="-1134"/>
        <w:rPr>
          <w:rFonts w:ascii="Verdana" w:hAnsi="Verdana"/>
          <w:sz w:val="16"/>
          <w:szCs w:val="16"/>
        </w:rPr>
      </w:pPr>
      <w:r w:rsidRPr="0012546E">
        <w:rPr>
          <w:rFonts w:ascii="Verdana" w:hAnsi="Verdana"/>
          <w:sz w:val="16"/>
          <w:szCs w:val="16"/>
        </w:rPr>
        <w:t>tapetoitava pinta on siisti, pölytön</w:t>
      </w:r>
      <w:r>
        <w:rPr>
          <w:rFonts w:ascii="Verdana" w:hAnsi="Verdana"/>
          <w:sz w:val="16"/>
          <w:szCs w:val="16"/>
        </w:rPr>
        <w:t xml:space="preserve"> </w:t>
      </w:r>
      <w:r w:rsidRPr="0012546E">
        <w:rPr>
          <w:rFonts w:ascii="Verdana" w:hAnsi="Verdana"/>
          <w:sz w:val="16"/>
          <w:szCs w:val="16"/>
        </w:rPr>
        <w:t>ja tapetoinnille sopiva. Vältä vetoa ja sulje ilmastointilaitteet tapetoitavassa</w:t>
      </w:r>
    </w:p>
    <w:p w14:paraId="04706A60" w14:textId="77777777" w:rsidR="0046769E" w:rsidRPr="0012546E" w:rsidRDefault="0046769E" w:rsidP="0046769E">
      <w:pPr>
        <w:ind w:right="-1134"/>
        <w:rPr>
          <w:rFonts w:ascii="Verdana" w:hAnsi="Verdana"/>
          <w:sz w:val="16"/>
          <w:szCs w:val="16"/>
        </w:rPr>
      </w:pPr>
      <w:r w:rsidRPr="0012546E">
        <w:rPr>
          <w:rFonts w:ascii="Verdana" w:hAnsi="Verdana"/>
          <w:sz w:val="16"/>
          <w:szCs w:val="16"/>
        </w:rPr>
        <w:t>tilassa. Tummissa tapeteissa suositeltavaa on seinän pohjamaalaus tapetin sävyiseksi.</w:t>
      </w:r>
    </w:p>
    <w:p w14:paraId="67AD94E7" w14:textId="77777777" w:rsidR="0046769E" w:rsidRPr="0012546E" w:rsidRDefault="0046769E" w:rsidP="0046769E">
      <w:pPr>
        <w:ind w:right="-1134"/>
        <w:rPr>
          <w:rFonts w:ascii="Verdana" w:hAnsi="Verdana"/>
          <w:sz w:val="16"/>
          <w:szCs w:val="16"/>
        </w:rPr>
      </w:pPr>
    </w:p>
    <w:p w14:paraId="09364C52" w14:textId="77777777" w:rsidR="0046769E" w:rsidRDefault="0046769E" w:rsidP="0046769E">
      <w:pPr>
        <w:ind w:right="-1134"/>
        <w:rPr>
          <w:rFonts w:ascii="Verdana" w:hAnsi="Verdana" w:cs="Arial"/>
          <w:color w:val="333333"/>
          <w:sz w:val="16"/>
          <w:szCs w:val="16"/>
        </w:rPr>
      </w:pPr>
      <w:r w:rsidRPr="0012546E">
        <w:rPr>
          <w:rFonts w:ascii="Verdana" w:hAnsi="Verdana" w:cs="Arial"/>
          <w:color w:val="333333"/>
          <w:sz w:val="16"/>
          <w:szCs w:val="16"/>
        </w:rPr>
        <w:t>Valitse kuitutapetille soveltuva pohjamaali, jotta maali ei kuitutapettiliiman vaikutuksesta sula alustassa</w:t>
      </w:r>
    </w:p>
    <w:p w14:paraId="031A9692" w14:textId="77777777" w:rsidR="0046769E" w:rsidRPr="0012546E" w:rsidRDefault="0046769E" w:rsidP="0046769E">
      <w:pPr>
        <w:ind w:right="-1134"/>
        <w:jc w:val="both"/>
        <w:rPr>
          <w:rFonts w:ascii="Verdana" w:hAnsi="Verdana"/>
          <w:sz w:val="16"/>
          <w:szCs w:val="16"/>
        </w:rPr>
      </w:pPr>
      <w:r w:rsidRPr="0012546E">
        <w:rPr>
          <w:rFonts w:ascii="Verdana" w:hAnsi="Verdana" w:cs="Arial"/>
          <w:color w:val="333333"/>
          <w:sz w:val="16"/>
          <w:szCs w:val="16"/>
        </w:rPr>
        <w:t>ja aiheuta virheitä lopputulokseen.</w:t>
      </w:r>
    </w:p>
    <w:p w14:paraId="2E0F1C08" w14:textId="77777777" w:rsidR="0046769E" w:rsidRPr="002A50A8" w:rsidRDefault="0046769E" w:rsidP="0046769E">
      <w:pPr>
        <w:ind w:right="-1134"/>
        <w:rPr>
          <w:rFonts w:ascii="Verdana" w:hAnsi="Verdana"/>
          <w:sz w:val="16"/>
          <w:szCs w:val="16"/>
        </w:rPr>
      </w:pPr>
    </w:p>
    <w:p w14:paraId="3B18B109" w14:textId="77777777" w:rsidR="0046769E" w:rsidRPr="0012546E" w:rsidRDefault="0046769E" w:rsidP="0046769E">
      <w:pPr>
        <w:ind w:right="-79"/>
        <w:jc w:val="both"/>
        <w:rPr>
          <w:rFonts w:ascii="Verdana" w:hAnsi="Verdana"/>
          <w:sz w:val="16"/>
          <w:szCs w:val="16"/>
        </w:rPr>
      </w:pPr>
      <w:r w:rsidRPr="0012546E">
        <w:rPr>
          <w:rFonts w:ascii="Verdana" w:hAnsi="Verdana"/>
          <w:sz w:val="16"/>
          <w:szCs w:val="16"/>
        </w:rPr>
        <w:t xml:space="preserve">Levitä tasaisesti kuitutapeteille tarkoitettua tapettiliisteriä tai liimaa seinälle telalla max 2-3 vuodan leveydelle kerrallaan. Käytä pensseliä paikkoihin, joihin telalla on vaikea levittää. Kuitutapetti voidaan liisteröidä myös perinteisesti, mutta se ei vaadi erillistä vettymisaikaa. </w:t>
      </w:r>
    </w:p>
    <w:p w14:paraId="3D4C73BF" w14:textId="77777777" w:rsidR="0046769E" w:rsidRPr="0012546E" w:rsidRDefault="0046769E" w:rsidP="0046769E">
      <w:pPr>
        <w:ind w:right="-79"/>
        <w:jc w:val="both"/>
        <w:rPr>
          <w:rFonts w:ascii="Verdana" w:hAnsi="Verdana"/>
          <w:sz w:val="16"/>
          <w:szCs w:val="16"/>
        </w:rPr>
      </w:pPr>
    </w:p>
    <w:p w14:paraId="3901392F" w14:textId="77777777" w:rsidR="0046769E" w:rsidRPr="0012546E" w:rsidRDefault="0046769E" w:rsidP="0046769E">
      <w:pPr>
        <w:ind w:right="-79"/>
        <w:jc w:val="both"/>
        <w:rPr>
          <w:rFonts w:ascii="Verdana" w:hAnsi="Verdana"/>
          <w:sz w:val="16"/>
          <w:szCs w:val="16"/>
        </w:rPr>
      </w:pPr>
      <w:r w:rsidRPr="0012546E">
        <w:rPr>
          <w:rFonts w:ascii="Verdana" w:hAnsi="Verdana"/>
          <w:sz w:val="16"/>
          <w:szCs w:val="16"/>
        </w:rPr>
        <w:t xml:space="preserve">Kiinnitä vuota seinälle ja jätä muutama senttimetri työskentelyvaraa yläosaan. Tarkista, että tapetti on pystysuorassa. Tasoita tapettiharjalla/-lastalla keskeltä sivulle suuntautuvin vedoin ja leikkaa vuodan ala- ja yläreunat puhtaiksi. Kiinnitä seuraava vuota puskusaumaan edellisen kanssa. Tapetoituasi 3 vuotaa tarkista, että tapettipinta on tasavärinen ja virheetön.  </w:t>
      </w:r>
    </w:p>
    <w:p w14:paraId="7EFB8EE5" w14:textId="77777777" w:rsidR="0046769E" w:rsidRPr="0012546E" w:rsidRDefault="0046769E" w:rsidP="0046769E">
      <w:pPr>
        <w:ind w:right="-79"/>
        <w:jc w:val="both"/>
        <w:rPr>
          <w:rFonts w:ascii="Verdana" w:hAnsi="Verdana"/>
          <w:sz w:val="16"/>
          <w:szCs w:val="16"/>
        </w:rPr>
      </w:pPr>
    </w:p>
    <w:p w14:paraId="13A5EAB2" w14:textId="77777777" w:rsidR="0046769E" w:rsidRPr="0012546E" w:rsidRDefault="0046769E" w:rsidP="0046769E">
      <w:pPr>
        <w:ind w:right="-79"/>
        <w:jc w:val="both"/>
        <w:rPr>
          <w:rFonts w:ascii="Verdana" w:hAnsi="Verdana"/>
          <w:sz w:val="16"/>
          <w:szCs w:val="16"/>
        </w:rPr>
      </w:pPr>
      <w:r w:rsidRPr="0012546E">
        <w:rPr>
          <w:rFonts w:ascii="Verdana" w:hAnsi="Verdana"/>
          <w:sz w:val="16"/>
          <w:szCs w:val="16"/>
        </w:rPr>
        <w:t xml:space="preserve">Kun tulet nurkkaan, halkaise vuota niin, että se menee nurkan yli n. </w:t>
      </w:r>
      <w:smartTag w:uri="urn:schemas-microsoft-com:office:smarttags" w:element="metricconverter">
        <w:smartTagPr>
          <w:attr w:name="ProductID" w:val="2 senttimetri￤"/>
        </w:smartTagPr>
        <w:r w:rsidRPr="0012546E">
          <w:rPr>
            <w:rFonts w:ascii="Verdana" w:hAnsi="Verdana"/>
            <w:sz w:val="16"/>
            <w:szCs w:val="16"/>
          </w:rPr>
          <w:t>2 senttimetriä</w:t>
        </w:r>
      </w:smartTag>
      <w:r w:rsidRPr="0012546E">
        <w:rPr>
          <w:rFonts w:ascii="Verdana" w:hAnsi="Verdana"/>
          <w:sz w:val="16"/>
          <w:szCs w:val="16"/>
        </w:rPr>
        <w:t>. Jatka kiinnittämällä vuodan toinen pala limisaumaan edellisen kanssa levittämällä esim. boordiliimaa edellisen vuodan alle jäävään reunaan. Pyyhi vuodat välittömästi kauttaaltaan, jotta mahdolliset liisteritahrat ja väriainepölyt poistuvat tapetin pinnalta. Käytä pyyhintään kosteaa, pehmeää ja puhdasta kangasliinaa. Vältä hankaamista.</w:t>
      </w:r>
    </w:p>
    <w:p w14:paraId="5F2959BF" w14:textId="77777777" w:rsidR="0046769E" w:rsidRPr="0012546E" w:rsidRDefault="0046769E" w:rsidP="0046769E">
      <w:pPr>
        <w:ind w:right="-79"/>
        <w:jc w:val="both"/>
        <w:rPr>
          <w:rFonts w:ascii="Verdana" w:hAnsi="Verdana"/>
          <w:sz w:val="16"/>
          <w:szCs w:val="16"/>
        </w:rPr>
      </w:pPr>
    </w:p>
    <w:p w14:paraId="5064DF3C" w14:textId="77777777" w:rsidR="0046769E" w:rsidRPr="0012546E" w:rsidRDefault="0046769E" w:rsidP="0046769E">
      <w:pPr>
        <w:ind w:right="-79"/>
        <w:jc w:val="both"/>
        <w:rPr>
          <w:rFonts w:ascii="Verdana" w:hAnsi="Verdana"/>
          <w:sz w:val="16"/>
          <w:szCs w:val="16"/>
        </w:rPr>
      </w:pPr>
      <w:r w:rsidRPr="0012546E">
        <w:rPr>
          <w:rFonts w:ascii="Verdana" w:hAnsi="Verdana"/>
          <w:sz w:val="16"/>
          <w:szCs w:val="16"/>
        </w:rPr>
        <w:t xml:space="preserve">Reklamaatiot: Jos rullia avattaessa tai työn aikana tapetissa havaitaan virheitä, on työ heti keskeytettävä ja otettava yhteys tapetin myyjään. Mikäli työtä jatketaan ongelmista huolimatta, hyväksytään samalla tuotteen laatu, eikä siitä voi reklamoida. Jos tapettiin tulee kuplia, saumat jäävät auki tai tapetti irtoaa seinästä, ei kyseessä ole tapettivirhe vaan tilanne johtuu virheellisestä kiinnityksestä, kiinnitysaineesta, alustasta/pohjamaalista tai </w:t>
      </w:r>
    </w:p>
    <w:p w14:paraId="48D4DB63" w14:textId="77777777" w:rsidR="0046769E" w:rsidRPr="0012546E" w:rsidRDefault="0046769E" w:rsidP="0046769E">
      <w:pPr>
        <w:ind w:right="-79"/>
        <w:jc w:val="both"/>
        <w:rPr>
          <w:rFonts w:ascii="Verdana" w:hAnsi="Verdana"/>
          <w:sz w:val="16"/>
          <w:szCs w:val="16"/>
        </w:rPr>
      </w:pPr>
      <w:r w:rsidRPr="0012546E">
        <w:rPr>
          <w:rFonts w:ascii="Verdana" w:hAnsi="Verdana"/>
          <w:sz w:val="16"/>
          <w:szCs w:val="16"/>
        </w:rPr>
        <w:t>epäsuotuisista työolosuhteista.</w:t>
      </w:r>
    </w:p>
    <w:p w14:paraId="28F12F98" w14:textId="77777777" w:rsidR="0046769E" w:rsidRPr="0012546E" w:rsidRDefault="0046769E" w:rsidP="0046769E">
      <w:pPr>
        <w:ind w:right="-79"/>
        <w:jc w:val="both"/>
        <w:rPr>
          <w:rFonts w:ascii="Verdana" w:hAnsi="Verdana"/>
          <w:sz w:val="16"/>
          <w:szCs w:val="16"/>
        </w:rPr>
      </w:pPr>
      <w:r w:rsidRPr="0012546E">
        <w:rPr>
          <w:rFonts w:ascii="Verdana" w:hAnsi="Verdana"/>
          <w:sz w:val="16"/>
          <w:szCs w:val="16"/>
        </w:rPr>
        <w:t xml:space="preserve"> </w:t>
      </w:r>
    </w:p>
    <w:p w14:paraId="47BBB0C3" w14:textId="77777777" w:rsidR="0046769E" w:rsidRPr="0012546E" w:rsidRDefault="0046769E" w:rsidP="0046769E">
      <w:pPr>
        <w:ind w:right="-79"/>
        <w:rPr>
          <w:rFonts w:ascii="Verdana" w:hAnsi="Verdana"/>
          <w:sz w:val="16"/>
          <w:szCs w:val="16"/>
        </w:rPr>
      </w:pPr>
      <w:r w:rsidRPr="0012546E">
        <w:rPr>
          <w:rFonts w:ascii="Verdana" w:hAnsi="Verdana"/>
          <w:b/>
          <w:sz w:val="16"/>
          <w:szCs w:val="16"/>
        </w:rPr>
        <w:t>Liisterisuositus</w:t>
      </w:r>
      <w:r w:rsidRPr="0012546E">
        <w:rPr>
          <w:rFonts w:ascii="Verdana" w:hAnsi="Verdana"/>
          <w:sz w:val="16"/>
          <w:szCs w:val="16"/>
        </w:rPr>
        <w:t xml:space="preserve">: kuitutapeteille tarkoitetut liisterit </w:t>
      </w:r>
    </w:p>
    <w:p w14:paraId="11002C37" w14:textId="77777777" w:rsidR="00F215FE" w:rsidRDefault="00F215FE" w:rsidP="00F215FE">
      <w:pPr>
        <w:ind w:right="-79"/>
        <w:rPr>
          <w:rFonts w:ascii="Verdana" w:hAnsi="Verdana"/>
        </w:rPr>
      </w:pPr>
    </w:p>
    <w:p w14:paraId="4EACFE9D" w14:textId="77777777" w:rsidR="00F215FE" w:rsidRDefault="00F215FE" w:rsidP="00F215FE">
      <w:pPr>
        <w:ind w:right="-79"/>
        <w:rPr>
          <w:rFonts w:ascii="Verdana" w:hAnsi="Verdana"/>
        </w:rPr>
      </w:pPr>
    </w:p>
    <w:p w14:paraId="5DB0B58F" w14:textId="77777777" w:rsidR="00F215FE" w:rsidRPr="00F215FE" w:rsidRDefault="00F215FE" w:rsidP="00F215FE">
      <w:pPr>
        <w:ind w:right="-79"/>
        <w:rPr>
          <w:rFonts w:ascii="Verdana" w:hAnsi="Verdana"/>
        </w:rPr>
      </w:pPr>
    </w:p>
    <w:p w14:paraId="5F3217B3" w14:textId="77777777" w:rsidR="000411F7" w:rsidRDefault="000411F7"/>
    <w:p w14:paraId="1FC40552" w14:textId="77777777" w:rsidR="000411F7" w:rsidRDefault="000411F7"/>
    <w:p w14:paraId="3E0CE5B8" w14:textId="2BDCB3E3" w:rsidR="000411F7" w:rsidRDefault="000411F7">
      <w:r>
        <w:tab/>
      </w:r>
      <w:r>
        <w:tab/>
        <w:t xml:space="preserve">              </w:t>
      </w:r>
      <w:r w:rsidR="007617DD" w:rsidRPr="00F215FE">
        <w:rPr>
          <w:noProof/>
        </w:rPr>
        <w:drawing>
          <wp:inline distT="0" distB="0" distL="0" distR="0" wp14:anchorId="0FD58FE6" wp14:editId="754D26F6">
            <wp:extent cx="1809750" cy="333375"/>
            <wp:effectExtent l="0" t="0" r="0" b="0"/>
            <wp:docPr id="1"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09750" cy="333375"/>
                    </a:xfrm>
                    <a:prstGeom prst="rect">
                      <a:avLst/>
                    </a:prstGeom>
                    <a:noFill/>
                    <a:ln>
                      <a:noFill/>
                    </a:ln>
                  </pic:spPr>
                </pic:pic>
              </a:graphicData>
            </a:graphic>
          </wp:inline>
        </w:drawing>
      </w:r>
    </w:p>
    <w:sectPr w:rsidR="000411F7">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1F7"/>
    <w:rsid w:val="000411F7"/>
    <w:rsid w:val="00046CD6"/>
    <w:rsid w:val="001918B9"/>
    <w:rsid w:val="001A3DA7"/>
    <w:rsid w:val="001A60AC"/>
    <w:rsid w:val="00253BCE"/>
    <w:rsid w:val="002862BD"/>
    <w:rsid w:val="002B2DF3"/>
    <w:rsid w:val="00323761"/>
    <w:rsid w:val="00383EF9"/>
    <w:rsid w:val="0046769E"/>
    <w:rsid w:val="0061442F"/>
    <w:rsid w:val="007617DD"/>
    <w:rsid w:val="007638E9"/>
    <w:rsid w:val="007A3997"/>
    <w:rsid w:val="007E6E60"/>
    <w:rsid w:val="007F1C10"/>
    <w:rsid w:val="008B1991"/>
    <w:rsid w:val="009024F3"/>
    <w:rsid w:val="009A25A6"/>
    <w:rsid w:val="009F2E06"/>
    <w:rsid w:val="009F3CB2"/>
    <w:rsid w:val="00A908FB"/>
    <w:rsid w:val="00AE50FE"/>
    <w:rsid w:val="00AF26D1"/>
    <w:rsid w:val="00B53386"/>
    <w:rsid w:val="00C420F5"/>
    <w:rsid w:val="00C72608"/>
    <w:rsid w:val="00C85CFE"/>
    <w:rsid w:val="00D973CB"/>
    <w:rsid w:val="00DA2208"/>
    <w:rsid w:val="00E7755E"/>
    <w:rsid w:val="00EB5755"/>
    <w:rsid w:val="00F07442"/>
    <w:rsid w:val="00F215FE"/>
    <w:rsid w:val="00F71CC8"/>
    <w:rsid w:val="00F8503E"/>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31F0A7AD"/>
  <w15:chartTrackingRefBased/>
  <w15:docId w15:val="{FBE8BA5B-CBE3-4AE0-AEF9-BCE565291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fi-F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0411F7"/>
    <w:rPr>
      <w:lang w:eastAsia="en-US"/>
    </w:rPr>
  </w:style>
  <w:style w:type="character" w:default="1" w:styleId="Kappaleenoletusfontti">
    <w:name w:val="Default Paragraph Font"/>
    <w:semiHidden/>
  </w:style>
  <w:style w:type="table" w:default="1" w:styleId="Normaalitaulukko">
    <w:name w:val="Normal Table"/>
    <w:semiHidden/>
    <w:tblPr>
      <w:tblInd w:w="0" w:type="dxa"/>
      <w:tblCellMar>
        <w:top w:w="0" w:type="dxa"/>
        <w:left w:w="108" w:type="dxa"/>
        <w:bottom w:w="0" w:type="dxa"/>
        <w:right w:w="108" w:type="dxa"/>
      </w:tblCellMar>
    </w:tblPr>
  </w:style>
  <w:style w:type="numbering" w:default="1" w:styleId="Eiluetteloa">
    <w:name w:val="No List"/>
    <w:semiHidden/>
  </w:style>
  <w:style w:type="character" w:styleId="Hyperlinkki">
    <w:name w:val="Hyperlink"/>
    <w:rsid w:val="000411F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271</Words>
  <Characters>2202</Characters>
  <Application>Microsoft Office Word</Application>
  <DocSecurity>0</DocSecurity>
  <Lines>18</Lines>
  <Paragraphs>4</Paragraphs>
  <ScaleCrop>false</ScaleCrop>
  <HeadingPairs>
    <vt:vector size="2" baseType="variant">
      <vt:variant>
        <vt:lpstr>Otsikko</vt:lpstr>
      </vt:variant>
      <vt:variant>
        <vt:i4>1</vt:i4>
      </vt:variant>
    </vt:vector>
  </HeadingPairs>
  <TitlesOfParts>
    <vt:vector size="1" baseType="lpstr">
      <vt:lpstr>                                  työohje</vt:lpstr>
    </vt:vector>
  </TitlesOfParts>
  <Company>Studio-Decor Oy</Company>
  <LinksUpToDate>false</LinksUpToDate>
  <CharactersWithSpaces>2469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työohje</dc:title>
  <dc:subject/>
  <dc:creator>hannak</dc:creator>
  <cp:keywords/>
  <dc:description/>
  <cp:lastModifiedBy>Kiiveri Hanna</cp:lastModifiedBy>
  <cp:revision>2</cp:revision>
  <cp:lastPrinted>2011-03-29T05:27:00Z</cp:lastPrinted>
  <dcterms:created xsi:type="dcterms:W3CDTF">2026-03-19T11:48:00Z</dcterms:created>
  <dcterms:modified xsi:type="dcterms:W3CDTF">2026-03-19T11:48:00Z</dcterms:modified>
</cp:coreProperties>
</file>